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5" w:type="dxa"/>
          <w:left w:w="15" w:type="dxa"/>
          <w:bottom w:w="15" w:type="dxa"/>
          <w:right w:w="15" w:type="dxa"/>
        </w:tblCellMar>
        <w:tblLook w:val="04A0" w:firstRow="1" w:lastRow="0" w:firstColumn="1" w:lastColumn="0" w:noHBand="0" w:noVBand="1"/>
      </w:tblPr>
      <w:tblGrid>
        <w:gridCol w:w="15735"/>
      </w:tblGrid>
      <w:tr w:rsidR="00DA3080" w:rsidRPr="00DA3080" w:rsidTr="00D646B6">
        <w:trPr>
          <w:trHeight w:val="20"/>
          <w:jc w:val="center"/>
        </w:trPr>
        <w:tc>
          <w:tcPr>
            <w:tcW w:w="15735" w:type="dxa"/>
            <w:shd w:val="clear" w:color="auto" w:fill="DBE5F1" w:themeFill="accent1" w:themeFillTint="33"/>
            <w:tcMar>
              <w:top w:w="90" w:type="dxa"/>
              <w:left w:w="0" w:type="dxa"/>
              <w:bottom w:w="90" w:type="dxa"/>
              <w:right w:w="150" w:type="dxa"/>
            </w:tcMar>
            <w:vAlign w:val="center"/>
          </w:tcPr>
          <w:p w:rsidR="00DA3080" w:rsidRPr="00DA3080" w:rsidRDefault="00DA3080" w:rsidP="00DA3080">
            <w:pPr>
              <w:spacing w:after="0" w:line="240" w:lineRule="auto"/>
              <w:rPr>
                <w:rFonts w:ascii="Segoe UI" w:hAnsi="Segoe UI" w:cs="Segoe UI"/>
                <w:b/>
                <w:color w:val="5F497A" w:themeColor="accent4" w:themeShade="BF"/>
                <w:sz w:val="32"/>
              </w:rPr>
            </w:pPr>
            <w:bookmarkStart w:id="0" w:name="_GoBack"/>
            <w:bookmarkEnd w:id="0"/>
            <w:r w:rsidRPr="00DA3080">
              <w:rPr>
                <w:rFonts w:ascii="Segoe UI" w:hAnsi="Segoe UI" w:cs="Segoe UI"/>
                <w:b/>
                <w:noProof/>
                <w:color w:val="5F497A" w:themeColor="accent4" w:themeShade="BF"/>
                <w:sz w:val="32"/>
                <w:lang w:eastAsia="en-GB"/>
              </w:rPr>
              <w:drawing>
                <wp:anchor distT="0" distB="0" distL="114300" distR="114300" simplePos="0" relativeHeight="251658240" behindDoc="0" locked="0" layoutInCell="1" allowOverlap="1" wp14:anchorId="7F5C2B09" wp14:editId="0DEBE8D1">
                  <wp:simplePos x="0" y="0"/>
                  <wp:positionH relativeFrom="column">
                    <wp:posOffset>6835775</wp:posOffset>
                  </wp:positionH>
                  <wp:positionV relativeFrom="paragraph">
                    <wp:posOffset>38100</wp:posOffset>
                  </wp:positionV>
                  <wp:extent cx="3058795" cy="1621790"/>
                  <wp:effectExtent l="19050" t="19050" r="27305" b="16510"/>
                  <wp:wrapSquare wrapText="bothSides"/>
                  <wp:docPr id="1" name="Picture 9" descr="Description: C:\Users\Lissy\AppData\Local\Microsoft\Windows Live Mail\WLMDSS.tmp\WLMF866.tmp\operation-encompass-logoxxbig.jpg"/>
                  <wp:cNvGraphicFramePr/>
                  <a:graphic xmlns:a="http://schemas.openxmlformats.org/drawingml/2006/main">
                    <a:graphicData uri="http://schemas.openxmlformats.org/drawingml/2006/picture">
                      <pic:pic xmlns:pic="http://schemas.openxmlformats.org/drawingml/2006/picture">
                        <pic:nvPicPr>
                          <pic:cNvPr id="1" name="Picture 9" descr="Description: C:\Users\Lissy\AppData\Local\Microsoft\Windows Live Mail\WLMDSS.tmp\WLMF866.tmp\operation-encompass-logoxxbig.jpg"/>
                          <pic:cNvPicPr/>
                        </pic:nvPicPr>
                        <pic:blipFill rotWithShape="1">
                          <a:blip r:embed="rId6">
                            <a:extLst>
                              <a:ext uri="{28A0092B-C50C-407E-A947-70E740481C1C}">
                                <a14:useLocalDpi xmlns:a14="http://schemas.microsoft.com/office/drawing/2010/main" val="0"/>
                              </a:ext>
                            </a:extLst>
                          </a:blip>
                          <a:srcRect l="4363" t="8136" r="4363" b="9879"/>
                          <a:stretch/>
                        </pic:blipFill>
                        <pic:spPr bwMode="auto">
                          <a:xfrm>
                            <a:off x="0" y="0"/>
                            <a:ext cx="3058795" cy="162179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3080" w:rsidRPr="00DA3080" w:rsidRDefault="00DA3080" w:rsidP="00E5209D">
            <w:pPr>
              <w:spacing w:after="0" w:line="240" w:lineRule="auto"/>
              <w:ind w:left="147"/>
              <w:rPr>
                <w:rFonts w:ascii="Segoe UI" w:hAnsi="Segoe UI" w:cs="Segoe UI"/>
                <w:b/>
                <w:color w:val="5F497A" w:themeColor="accent4" w:themeShade="BF"/>
                <w:sz w:val="56"/>
              </w:rPr>
            </w:pPr>
            <w:r>
              <w:rPr>
                <w:rFonts w:ascii="Segoe UI" w:hAnsi="Segoe UI" w:cs="Segoe UI"/>
                <w:b/>
                <w:color w:val="5F497A" w:themeColor="accent4" w:themeShade="BF"/>
                <w:sz w:val="56"/>
              </w:rPr>
              <w:t>D</w:t>
            </w:r>
            <w:r w:rsidRPr="00DA3080">
              <w:rPr>
                <w:rFonts w:ascii="Segoe UI" w:hAnsi="Segoe UI" w:cs="Segoe UI"/>
                <w:b/>
                <w:color w:val="5F497A" w:themeColor="accent4" w:themeShade="BF"/>
                <w:sz w:val="56"/>
              </w:rPr>
              <w:t xml:space="preserve">omestic Abuse Support Agencies </w:t>
            </w:r>
          </w:p>
          <w:p w:rsidR="00DA3080" w:rsidRPr="00DA3080" w:rsidRDefault="00DA3080" w:rsidP="00E5209D">
            <w:pPr>
              <w:spacing w:after="0" w:line="240" w:lineRule="auto"/>
              <w:ind w:left="147"/>
              <w:rPr>
                <w:rFonts w:ascii="Segoe UI" w:hAnsi="Segoe UI" w:cs="Segoe UI"/>
              </w:rPr>
            </w:pPr>
          </w:p>
          <w:p w:rsidR="00DA3080" w:rsidRDefault="00DA3080" w:rsidP="00E5209D">
            <w:pPr>
              <w:spacing w:after="0" w:line="240" w:lineRule="auto"/>
              <w:ind w:left="147"/>
              <w:rPr>
                <w:rFonts w:ascii="Segoe UI" w:hAnsi="Segoe UI" w:cs="Segoe UI"/>
              </w:rPr>
            </w:pPr>
            <w:r w:rsidRPr="00DA3080">
              <w:rPr>
                <w:rFonts w:ascii="Segoe UI" w:hAnsi="Segoe UI" w:cs="Segoe UI"/>
              </w:rPr>
              <w:t>Domestic abuse is a crime and occurs across all of society, it can happen to anyone. It can include physical violence, sexual assault and rape, verbal abuse, humiliation, not allowing people to see family and friends, threats to take away children, stalking, and denial of medical care and threat of deportation.</w:t>
            </w:r>
          </w:p>
          <w:p w:rsidR="00DA3080" w:rsidRPr="00DA3080" w:rsidRDefault="00DA3080" w:rsidP="00DA3080">
            <w:pPr>
              <w:spacing w:after="0" w:line="240" w:lineRule="auto"/>
              <w:rPr>
                <w:rFonts w:ascii="Segoe UI" w:hAnsi="Segoe UI" w:cs="Segoe UI"/>
              </w:rPr>
            </w:pPr>
          </w:p>
        </w:tc>
      </w:tr>
    </w:tbl>
    <w:p w:rsidR="00DA3080" w:rsidRPr="00D646B6" w:rsidRDefault="00DA3080" w:rsidP="00DA3080">
      <w:pPr>
        <w:tabs>
          <w:tab w:val="left" w:pos="4316"/>
          <w:tab w:val="left" w:pos="7302"/>
        </w:tabs>
        <w:spacing w:after="0" w:line="240" w:lineRule="auto"/>
        <w:rPr>
          <w:rFonts w:ascii="Segoe UI" w:hAnsi="Segoe UI" w:cs="Segoe UI"/>
          <w:sz w:val="36"/>
        </w:rPr>
      </w:pPr>
    </w:p>
    <w:tbl>
      <w:tblPr>
        <w:tblW w:w="15735" w:type="dxa"/>
        <w:jc w:val="center"/>
        <w:tblInd w:w="-142" w:type="dxa"/>
        <w:tblBorders>
          <w:top w:val="single" w:sz="6" w:space="0" w:color="000000"/>
          <w:bottom w:val="single" w:sz="6" w:space="0" w:color="000000"/>
          <w:insideH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20"/>
        <w:gridCol w:w="4975"/>
        <w:gridCol w:w="8040"/>
      </w:tblGrid>
      <w:tr w:rsidR="004135DE" w:rsidRPr="00DA3080" w:rsidTr="00006444">
        <w:trPr>
          <w:trHeight w:val="20"/>
          <w:jc w:val="center"/>
        </w:trPr>
        <w:tc>
          <w:tcPr>
            <w:tcW w:w="2720" w:type="dxa"/>
            <w:shd w:val="clear" w:color="auto" w:fill="DAEEF3" w:themeFill="accent5" w:themeFillTint="33"/>
            <w:tcMar>
              <w:top w:w="90" w:type="dxa"/>
              <w:left w:w="0" w:type="dxa"/>
              <w:bottom w:w="90" w:type="dxa"/>
              <w:right w:w="150" w:type="dxa"/>
            </w:tcMar>
          </w:tcPr>
          <w:p w:rsidR="00CF69A8" w:rsidRPr="00DA3080" w:rsidRDefault="00CF69A8" w:rsidP="00DA3080">
            <w:pPr>
              <w:spacing w:after="0" w:line="240" w:lineRule="auto"/>
              <w:ind w:left="142" w:right="134"/>
              <w:rPr>
                <w:rFonts w:ascii="Segoe UI" w:hAnsi="Segoe UI" w:cs="Segoe UI"/>
                <w:b/>
                <w:sz w:val="28"/>
              </w:rPr>
            </w:pPr>
            <w:r w:rsidRPr="00DA3080">
              <w:rPr>
                <w:rFonts w:ascii="Segoe UI" w:hAnsi="Segoe UI" w:cs="Segoe UI"/>
                <w:b/>
                <w:sz w:val="28"/>
              </w:rPr>
              <w:t>Rotherham Rise</w:t>
            </w:r>
          </w:p>
          <w:p w:rsidR="004135DE" w:rsidRDefault="00CF69A8" w:rsidP="00DA3080">
            <w:pPr>
              <w:spacing w:after="0" w:line="240" w:lineRule="auto"/>
              <w:ind w:left="142" w:right="134"/>
              <w:rPr>
                <w:rFonts w:ascii="Segoe UI" w:hAnsi="Segoe UI" w:cs="Segoe UI"/>
              </w:rPr>
            </w:pPr>
            <w:r w:rsidRPr="00DA3080">
              <w:rPr>
                <w:rFonts w:ascii="Segoe UI" w:hAnsi="Segoe UI" w:cs="Segoe UI"/>
              </w:rPr>
              <w:t xml:space="preserve">18 High St, </w:t>
            </w:r>
          </w:p>
          <w:p w:rsidR="00CF69A8" w:rsidRPr="00DA3080" w:rsidRDefault="00CF69A8" w:rsidP="00DA3080">
            <w:pPr>
              <w:spacing w:after="0" w:line="240" w:lineRule="auto"/>
              <w:ind w:left="142" w:right="134"/>
              <w:rPr>
                <w:rFonts w:ascii="Segoe UI" w:hAnsi="Segoe UI" w:cs="Segoe UI"/>
              </w:rPr>
            </w:pPr>
            <w:r w:rsidRPr="00DA3080">
              <w:rPr>
                <w:rFonts w:ascii="Segoe UI" w:hAnsi="Segoe UI" w:cs="Segoe UI"/>
              </w:rPr>
              <w:t>Rotherham S60 1PP</w:t>
            </w:r>
          </w:p>
        </w:tc>
        <w:tc>
          <w:tcPr>
            <w:tcW w:w="4975" w:type="dxa"/>
            <w:shd w:val="clear" w:color="auto" w:fill="DAEEF3" w:themeFill="accent5" w:themeFillTint="33"/>
            <w:tcMar>
              <w:top w:w="90" w:type="dxa"/>
              <w:left w:w="0" w:type="dxa"/>
              <w:bottom w:w="90" w:type="dxa"/>
              <w:right w:w="150" w:type="dxa"/>
            </w:tcMar>
          </w:tcPr>
          <w:p w:rsidR="00CF69A8" w:rsidRPr="00DA3080" w:rsidRDefault="00CF69A8" w:rsidP="00DA3080">
            <w:pPr>
              <w:spacing w:after="0" w:line="240" w:lineRule="auto"/>
              <w:ind w:left="142" w:right="134"/>
              <w:rPr>
                <w:rFonts w:ascii="Segoe UI" w:hAnsi="Segoe UI" w:cs="Segoe UI"/>
              </w:rPr>
            </w:pPr>
            <w:r w:rsidRPr="00DA3080">
              <w:rPr>
                <w:rFonts w:ascii="Segoe UI" w:hAnsi="Segoe UI" w:cs="Segoe UI"/>
              </w:rPr>
              <w:t xml:space="preserve">0330 202 0571 </w:t>
            </w:r>
            <w:r w:rsidR="005A704F" w:rsidRPr="00DA3080">
              <w:rPr>
                <w:rFonts w:ascii="Segoe UI" w:hAnsi="Segoe UI" w:cs="Segoe UI"/>
              </w:rPr>
              <w:t xml:space="preserve">or email: </w:t>
            </w:r>
            <w:hyperlink r:id="rId7" w:history="1">
              <w:r w:rsidR="00DA3080" w:rsidRPr="00D02442">
                <w:rPr>
                  <w:rStyle w:val="Hyperlink"/>
                  <w:rFonts w:ascii="Segoe UI" w:hAnsi="Segoe UI" w:cs="Segoe UI"/>
                </w:rPr>
                <w:t>enquiries@rotherhamrise.org.uk</w:t>
              </w:r>
            </w:hyperlink>
            <w:r w:rsidR="00DA3080">
              <w:rPr>
                <w:rFonts w:ascii="Segoe UI" w:hAnsi="Segoe UI" w:cs="Segoe UI"/>
              </w:rPr>
              <w:t xml:space="preserve"> </w:t>
            </w:r>
          </w:p>
        </w:tc>
        <w:tc>
          <w:tcPr>
            <w:tcW w:w="8040" w:type="dxa"/>
            <w:shd w:val="clear" w:color="auto" w:fill="DAEEF3" w:themeFill="accent5" w:themeFillTint="33"/>
            <w:tcMar>
              <w:top w:w="90" w:type="dxa"/>
              <w:left w:w="0" w:type="dxa"/>
              <w:bottom w:w="90" w:type="dxa"/>
              <w:right w:w="150" w:type="dxa"/>
            </w:tcMar>
          </w:tcPr>
          <w:p w:rsidR="00CF69A8" w:rsidRPr="00DA3080" w:rsidRDefault="005A704F" w:rsidP="00DA3080">
            <w:pPr>
              <w:spacing w:after="0" w:line="240" w:lineRule="auto"/>
              <w:ind w:left="142" w:right="134"/>
              <w:rPr>
                <w:rFonts w:ascii="Segoe UI" w:hAnsi="Segoe UI" w:cs="Segoe UI"/>
              </w:rPr>
            </w:pPr>
            <w:r w:rsidRPr="00DA3080">
              <w:rPr>
                <w:rFonts w:ascii="Segoe UI" w:hAnsi="Segoe UI" w:cs="Segoe UI"/>
              </w:rPr>
              <w:t>Confidential advice line and s</w:t>
            </w:r>
            <w:r w:rsidR="00CF69A8" w:rsidRPr="00DA3080">
              <w:rPr>
                <w:rFonts w:ascii="Segoe UI" w:hAnsi="Segoe UI" w:cs="Segoe UI"/>
              </w:rPr>
              <w:t>upport services for adults and children who have been affected by</w:t>
            </w:r>
            <w:r w:rsidRPr="00DA3080">
              <w:rPr>
                <w:rFonts w:ascii="Segoe UI" w:hAnsi="Segoe UI" w:cs="Segoe UI"/>
              </w:rPr>
              <w:t xml:space="preserve"> domestic violence and abuse</w:t>
            </w:r>
          </w:p>
        </w:tc>
      </w:tr>
      <w:tr w:rsidR="00006444" w:rsidRPr="00DA3080" w:rsidTr="00E520A8">
        <w:trPr>
          <w:trHeight w:val="20"/>
          <w:jc w:val="center"/>
        </w:trPr>
        <w:tc>
          <w:tcPr>
            <w:tcW w:w="2720" w:type="dxa"/>
            <w:shd w:val="clear" w:color="auto" w:fill="auto"/>
            <w:tcMar>
              <w:top w:w="90" w:type="dxa"/>
              <w:left w:w="0" w:type="dxa"/>
              <w:bottom w:w="90" w:type="dxa"/>
              <w:right w:w="150" w:type="dxa"/>
            </w:tcMar>
          </w:tcPr>
          <w:p w:rsidR="00006444" w:rsidRDefault="00006444" w:rsidP="007F5C2E">
            <w:pPr>
              <w:spacing w:after="0" w:line="240" w:lineRule="auto"/>
              <w:ind w:left="142" w:right="134"/>
              <w:rPr>
                <w:rFonts w:ascii="Segoe UI" w:hAnsi="Segoe UI" w:cs="Segoe UI"/>
                <w:b/>
                <w:sz w:val="20"/>
                <w:szCs w:val="20"/>
              </w:rPr>
            </w:pPr>
            <w:r>
              <w:rPr>
                <w:rFonts w:ascii="Segoe UI" w:hAnsi="Segoe UI" w:cs="Segoe UI"/>
                <w:b/>
                <w:sz w:val="28"/>
              </w:rPr>
              <w:t>rothacs</w:t>
            </w:r>
            <w:r w:rsidRPr="00006444">
              <w:rPr>
                <w:rFonts w:ascii="Segoe UI" w:hAnsi="Segoe UI" w:cs="Segoe UI"/>
                <w:b/>
                <w:sz w:val="20"/>
                <w:szCs w:val="20"/>
              </w:rPr>
              <w:t xml:space="preserve"> </w:t>
            </w:r>
          </w:p>
          <w:p w:rsidR="00006444" w:rsidRPr="00006444" w:rsidRDefault="00006444" w:rsidP="007F5C2E">
            <w:pPr>
              <w:spacing w:after="0" w:line="240" w:lineRule="auto"/>
              <w:ind w:left="142" w:right="134"/>
              <w:rPr>
                <w:rFonts w:ascii="Segoe UI" w:hAnsi="Segoe UI" w:cs="Segoe UI"/>
                <w:b/>
                <w:i/>
                <w:sz w:val="24"/>
                <w:szCs w:val="24"/>
              </w:rPr>
            </w:pPr>
            <w:r w:rsidRPr="00006444">
              <w:rPr>
                <w:rFonts w:ascii="Segoe UI" w:hAnsi="Segoe UI" w:cs="Segoe UI"/>
                <w:b/>
                <w:i/>
                <w:sz w:val="24"/>
                <w:szCs w:val="24"/>
              </w:rPr>
              <w:t xml:space="preserve">Rotherham Abuse Counselling Service </w:t>
            </w:r>
          </w:p>
        </w:tc>
        <w:tc>
          <w:tcPr>
            <w:tcW w:w="4975" w:type="dxa"/>
            <w:shd w:val="clear" w:color="auto" w:fill="auto"/>
            <w:tcMar>
              <w:top w:w="90" w:type="dxa"/>
              <w:left w:w="0" w:type="dxa"/>
              <w:bottom w:w="90" w:type="dxa"/>
              <w:right w:w="150" w:type="dxa"/>
            </w:tcMar>
          </w:tcPr>
          <w:p w:rsidR="00006444" w:rsidRDefault="00006444" w:rsidP="007F5C2E">
            <w:pPr>
              <w:spacing w:after="0" w:line="240" w:lineRule="auto"/>
              <w:ind w:left="142" w:right="134"/>
            </w:pPr>
            <w:r>
              <w:t>01709 835482</w:t>
            </w:r>
          </w:p>
          <w:p w:rsidR="00006444" w:rsidRDefault="00243476" w:rsidP="007F5C2E">
            <w:pPr>
              <w:spacing w:after="0" w:line="240" w:lineRule="auto"/>
              <w:ind w:left="142" w:right="134"/>
            </w:pPr>
            <w:hyperlink r:id="rId8" w:history="1">
              <w:r w:rsidR="00006444" w:rsidRPr="00941F52">
                <w:rPr>
                  <w:rStyle w:val="Hyperlink"/>
                </w:rPr>
                <w:t>info@rothacs.org.uk</w:t>
              </w:r>
            </w:hyperlink>
            <w:r w:rsidR="00006444">
              <w:t xml:space="preserve"> </w:t>
            </w:r>
          </w:p>
          <w:p w:rsidR="00006444" w:rsidRPr="00D646B6" w:rsidRDefault="00243476" w:rsidP="007F5C2E">
            <w:pPr>
              <w:spacing w:after="0" w:line="240" w:lineRule="auto"/>
              <w:jc w:val="center"/>
              <w:rPr>
                <w:rFonts w:ascii="Segoe UI" w:hAnsi="Segoe UI" w:cs="Segoe UI"/>
                <w:b/>
              </w:rPr>
            </w:pPr>
            <w:hyperlink r:id="rId9" w:history="1">
              <w:r w:rsidR="00006444" w:rsidRPr="00D646B6">
                <w:rPr>
                  <w:rStyle w:val="Hyperlink"/>
                  <w:rFonts w:ascii="Segoe UI" w:hAnsi="Segoe UI" w:cs="Segoe UI"/>
                  <w:b/>
                </w:rPr>
                <w:t>www.rothacs.org.uk/sample-post/self-help/</w:t>
              </w:r>
            </w:hyperlink>
          </w:p>
          <w:p w:rsidR="00006444" w:rsidRDefault="00006444" w:rsidP="007F5C2E">
            <w:pPr>
              <w:spacing w:after="0" w:line="240" w:lineRule="auto"/>
              <w:ind w:left="142" w:right="134"/>
            </w:pPr>
          </w:p>
        </w:tc>
        <w:tc>
          <w:tcPr>
            <w:tcW w:w="8040" w:type="dxa"/>
            <w:shd w:val="clear" w:color="auto" w:fill="auto"/>
            <w:tcMar>
              <w:top w:w="90" w:type="dxa"/>
              <w:left w:w="0" w:type="dxa"/>
              <w:bottom w:w="90" w:type="dxa"/>
              <w:right w:w="150" w:type="dxa"/>
            </w:tcMar>
          </w:tcPr>
          <w:p w:rsidR="00006444" w:rsidRDefault="00006444" w:rsidP="007F5C2E">
            <w:pPr>
              <w:spacing w:after="0" w:line="240" w:lineRule="auto"/>
              <w:ind w:left="142" w:right="134"/>
              <w:rPr>
                <w:rFonts w:ascii="Segoe UI" w:hAnsi="Segoe UI" w:cs="Segoe UI"/>
              </w:rPr>
            </w:pPr>
            <w:r>
              <w:rPr>
                <w:rFonts w:ascii="Segoe UI" w:hAnsi="Segoe UI" w:cs="Segoe UI"/>
              </w:rPr>
              <w:t xml:space="preserve">A range of agencies offering support for a wide variety of trauma and abuse, including for domestic violence and abuse.  Staff can support using a range of different languages.  </w:t>
            </w:r>
          </w:p>
        </w:tc>
      </w:tr>
      <w:tr w:rsidR="004135DE" w:rsidRPr="00DA3080" w:rsidTr="00E520A8">
        <w:trPr>
          <w:trHeight w:val="20"/>
          <w:jc w:val="center"/>
        </w:trPr>
        <w:tc>
          <w:tcPr>
            <w:tcW w:w="2720" w:type="dxa"/>
            <w:shd w:val="clear" w:color="auto" w:fill="DAEEF3" w:themeFill="accent5" w:themeFillTint="33"/>
            <w:tcMar>
              <w:top w:w="90" w:type="dxa"/>
              <w:left w:w="0" w:type="dxa"/>
              <w:bottom w:w="90" w:type="dxa"/>
              <w:right w:w="150" w:type="dxa"/>
            </w:tcMar>
            <w:hideMark/>
          </w:tcPr>
          <w:p w:rsidR="00FC51AA" w:rsidRPr="00DA3080" w:rsidRDefault="00243476" w:rsidP="00DA3080">
            <w:pPr>
              <w:spacing w:after="0" w:line="240" w:lineRule="auto"/>
              <w:ind w:left="142" w:right="134"/>
              <w:rPr>
                <w:rFonts w:ascii="Segoe UI" w:hAnsi="Segoe UI" w:cs="Segoe UI"/>
                <w:b/>
              </w:rPr>
            </w:pPr>
            <w:hyperlink r:id="rId10" w:tgtFrame="_blank" w:history="1">
              <w:r w:rsidR="00FC51AA" w:rsidRPr="00DA3080">
                <w:rPr>
                  <w:rStyle w:val="Hyperlink"/>
                  <w:rFonts w:ascii="Segoe UI" w:hAnsi="Segoe UI" w:cs="Segoe UI"/>
                  <w:b/>
                  <w:color w:val="auto"/>
                  <w:sz w:val="28"/>
                  <w:u w:val="none"/>
                </w:rPr>
                <w:t>Apna Haq</w:t>
              </w:r>
            </w:hyperlink>
          </w:p>
        </w:tc>
        <w:tc>
          <w:tcPr>
            <w:tcW w:w="4975" w:type="dxa"/>
            <w:shd w:val="clear" w:color="auto" w:fill="DAEEF3" w:themeFill="accent5" w:themeFillTint="33"/>
            <w:tcMar>
              <w:top w:w="90" w:type="dxa"/>
              <w:left w:w="0" w:type="dxa"/>
              <w:bottom w:w="90" w:type="dxa"/>
              <w:right w:w="150" w:type="dxa"/>
            </w:tcMar>
            <w:hideMark/>
          </w:tcPr>
          <w:p w:rsidR="00FC51AA" w:rsidRPr="00DA3080" w:rsidRDefault="00FC51AA" w:rsidP="00DA3080">
            <w:pPr>
              <w:spacing w:after="0" w:line="240" w:lineRule="auto"/>
              <w:ind w:left="142" w:right="134"/>
              <w:rPr>
                <w:rFonts w:ascii="Segoe UI" w:hAnsi="Segoe UI" w:cs="Segoe UI"/>
              </w:rPr>
            </w:pPr>
            <w:r w:rsidRPr="00DA3080">
              <w:rPr>
                <w:rFonts w:ascii="Segoe UI" w:hAnsi="Segoe UI" w:cs="Segoe UI"/>
              </w:rPr>
              <w:t>01709 519211</w:t>
            </w:r>
          </w:p>
        </w:tc>
        <w:tc>
          <w:tcPr>
            <w:tcW w:w="8040" w:type="dxa"/>
            <w:shd w:val="clear" w:color="auto" w:fill="DAEEF3" w:themeFill="accent5" w:themeFillTint="33"/>
            <w:tcMar>
              <w:top w:w="90" w:type="dxa"/>
              <w:left w:w="0" w:type="dxa"/>
              <w:bottom w:w="90" w:type="dxa"/>
              <w:right w:w="150" w:type="dxa"/>
            </w:tcMar>
            <w:hideMark/>
          </w:tcPr>
          <w:p w:rsidR="00FC51AA" w:rsidRPr="00DA3080" w:rsidRDefault="00FC51AA" w:rsidP="00DA3080">
            <w:pPr>
              <w:spacing w:after="0" w:line="240" w:lineRule="auto"/>
              <w:ind w:left="142" w:right="134"/>
              <w:rPr>
                <w:rFonts w:ascii="Segoe UI" w:hAnsi="Segoe UI" w:cs="Segoe UI"/>
              </w:rPr>
            </w:pPr>
            <w:r w:rsidRPr="00DA3080">
              <w:rPr>
                <w:rFonts w:ascii="Segoe UI" w:hAnsi="Segoe UI" w:cs="Segoe UI"/>
              </w:rPr>
              <w:t>Practical</w:t>
            </w:r>
            <w:r w:rsidR="004135DE">
              <w:rPr>
                <w:rFonts w:ascii="Segoe UI" w:hAnsi="Segoe UI" w:cs="Segoe UI"/>
              </w:rPr>
              <w:t xml:space="preserve"> &amp; emotional support for Asian domestic a</w:t>
            </w:r>
            <w:r w:rsidRPr="00DA3080">
              <w:rPr>
                <w:rFonts w:ascii="Segoe UI" w:hAnsi="Segoe UI" w:cs="Segoe UI"/>
              </w:rPr>
              <w:t>buse</w:t>
            </w:r>
            <w:r w:rsidR="004135DE">
              <w:rPr>
                <w:rFonts w:ascii="Segoe UI" w:hAnsi="Segoe UI" w:cs="Segoe UI"/>
              </w:rPr>
              <w:t xml:space="preserve"> s</w:t>
            </w:r>
            <w:r w:rsidRPr="00DA3080">
              <w:rPr>
                <w:rFonts w:ascii="Segoe UI" w:hAnsi="Segoe UI" w:cs="Segoe UI"/>
              </w:rPr>
              <w:t>urvivors</w:t>
            </w:r>
          </w:p>
        </w:tc>
      </w:tr>
      <w:tr w:rsidR="004135DE" w:rsidRPr="00DA3080" w:rsidTr="00E520A8">
        <w:trPr>
          <w:trHeight w:val="20"/>
          <w:jc w:val="center"/>
        </w:trPr>
        <w:tc>
          <w:tcPr>
            <w:tcW w:w="2720" w:type="dxa"/>
            <w:shd w:val="clear" w:color="auto" w:fill="auto"/>
            <w:tcMar>
              <w:top w:w="90" w:type="dxa"/>
              <w:left w:w="0" w:type="dxa"/>
              <w:bottom w:w="90" w:type="dxa"/>
              <w:right w:w="150" w:type="dxa"/>
            </w:tcMar>
            <w:hideMark/>
          </w:tcPr>
          <w:p w:rsidR="00FC51AA" w:rsidRPr="00DA3080" w:rsidRDefault="00243476" w:rsidP="00DA3080">
            <w:pPr>
              <w:spacing w:after="0" w:line="240" w:lineRule="auto"/>
              <w:ind w:left="142" w:right="134"/>
              <w:rPr>
                <w:rFonts w:ascii="Segoe UI" w:hAnsi="Segoe UI" w:cs="Segoe UI"/>
                <w:b/>
              </w:rPr>
            </w:pPr>
            <w:hyperlink r:id="rId11" w:tgtFrame="_blank" w:history="1">
              <w:r w:rsidR="00FC51AA" w:rsidRPr="00DA3080">
                <w:rPr>
                  <w:rStyle w:val="Hyperlink"/>
                  <w:rFonts w:ascii="Segoe UI" w:hAnsi="Segoe UI" w:cs="Segoe UI"/>
                  <w:b/>
                  <w:color w:val="auto"/>
                  <w:sz w:val="28"/>
                  <w:u w:val="none"/>
                </w:rPr>
                <w:t>National Domestic Violence helpline</w:t>
              </w:r>
            </w:hyperlink>
          </w:p>
        </w:tc>
        <w:tc>
          <w:tcPr>
            <w:tcW w:w="4975" w:type="dxa"/>
            <w:shd w:val="clear" w:color="auto" w:fill="auto"/>
            <w:tcMar>
              <w:top w:w="90" w:type="dxa"/>
              <w:left w:w="0" w:type="dxa"/>
              <w:bottom w:w="90" w:type="dxa"/>
              <w:right w:w="150" w:type="dxa"/>
            </w:tcMar>
            <w:hideMark/>
          </w:tcPr>
          <w:p w:rsidR="00FC51AA" w:rsidRDefault="00FC51AA" w:rsidP="00DA3080">
            <w:pPr>
              <w:spacing w:after="0" w:line="240" w:lineRule="auto"/>
              <w:ind w:left="142" w:right="134"/>
              <w:rPr>
                <w:rFonts w:ascii="Segoe UI" w:hAnsi="Segoe UI" w:cs="Segoe UI"/>
              </w:rPr>
            </w:pPr>
            <w:r w:rsidRPr="00DA3080">
              <w:rPr>
                <w:rFonts w:ascii="Segoe UI" w:hAnsi="Segoe UI" w:cs="Segoe UI"/>
              </w:rPr>
              <w:t>0800 2000247</w:t>
            </w:r>
          </w:p>
          <w:p w:rsidR="004135DE" w:rsidRDefault="004135DE" w:rsidP="00DA3080">
            <w:pPr>
              <w:spacing w:after="0" w:line="240" w:lineRule="auto"/>
              <w:ind w:left="142" w:right="134"/>
              <w:rPr>
                <w:rFonts w:ascii="Segoe UI" w:hAnsi="Segoe UI" w:cs="Segoe UI"/>
              </w:rPr>
            </w:pPr>
            <w:r w:rsidRPr="00DA3080">
              <w:rPr>
                <w:rFonts w:ascii="Segoe UI" w:hAnsi="Segoe UI" w:cs="Segoe UI"/>
              </w:rPr>
              <w:t xml:space="preserve">24 hour </w:t>
            </w:r>
            <w:r>
              <w:rPr>
                <w:rFonts w:ascii="Segoe UI" w:hAnsi="Segoe UI" w:cs="Segoe UI"/>
              </w:rPr>
              <w:t>free helpline.</w:t>
            </w:r>
          </w:p>
          <w:p w:rsidR="004135DE" w:rsidRDefault="004135DE" w:rsidP="00DA3080">
            <w:pPr>
              <w:spacing w:after="0" w:line="240" w:lineRule="auto"/>
              <w:ind w:left="142" w:right="134"/>
              <w:rPr>
                <w:rFonts w:ascii="Segoe UI" w:hAnsi="Segoe UI" w:cs="Segoe UI"/>
              </w:rPr>
            </w:pPr>
            <w:r w:rsidRPr="00DA3080">
              <w:rPr>
                <w:rFonts w:ascii="Segoe UI" w:hAnsi="Segoe UI" w:cs="Segoe UI"/>
              </w:rPr>
              <w:t>All calls are completely confidential</w:t>
            </w:r>
          </w:p>
          <w:p w:rsidR="00F37097" w:rsidRPr="00F37097" w:rsidRDefault="00243476" w:rsidP="00DA3080">
            <w:pPr>
              <w:spacing w:after="0" w:line="240" w:lineRule="auto"/>
              <w:ind w:left="142" w:right="134"/>
              <w:rPr>
                <w:rFonts w:ascii="Segoe UI" w:hAnsi="Segoe UI" w:cs="Segoe UI"/>
              </w:rPr>
            </w:pPr>
            <w:hyperlink r:id="rId12" w:history="1">
              <w:r w:rsidR="00F37097" w:rsidRPr="00F37097">
                <w:rPr>
                  <w:rStyle w:val="Hyperlink"/>
                  <w:rFonts w:ascii="Segoe UI" w:hAnsi="Segoe UI" w:cs="Segoe UI"/>
                </w:rPr>
                <w:t>www.nationaldomesticviolencehelpline.org.uk</w:t>
              </w:r>
            </w:hyperlink>
          </w:p>
        </w:tc>
        <w:tc>
          <w:tcPr>
            <w:tcW w:w="8040" w:type="dxa"/>
            <w:shd w:val="clear" w:color="auto" w:fill="auto"/>
            <w:tcMar>
              <w:top w:w="90" w:type="dxa"/>
              <w:left w:w="0" w:type="dxa"/>
              <w:bottom w:w="90" w:type="dxa"/>
              <w:right w:w="150" w:type="dxa"/>
            </w:tcMar>
            <w:hideMark/>
          </w:tcPr>
          <w:p w:rsidR="00FC51AA" w:rsidRPr="00DA3080" w:rsidRDefault="00FC51AA" w:rsidP="00DA3080">
            <w:pPr>
              <w:spacing w:after="0" w:line="240" w:lineRule="auto"/>
              <w:ind w:left="142" w:right="134"/>
              <w:rPr>
                <w:rFonts w:ascii="Segoe UI" w:hAnsi="Segoe UI" w:cs="Segoe UI"/>
              </w:rPr>
            </w:pPr>
            <w:r w:rsidRPr="00DA3080">
              <w:rPr>
                <w:rFonts w:ascii="Segoe UI" w:hAnsi="Segoe UI" w:cs="Segoe UI"/>
              </w:rPr>
              <w:t>Suppo</w:t>
            </w:r>
            <w:r w:rsidR="004135DE">
              <w:rPr>
                <w:rFonts w:ascii="Segoe UI" w:hAnsi="Segoe UI" w:cs="Segoe UI"/>
              </w:rPr>
              <w:t>rt for female victims,</w:t>
            </w:r>
            <w:r w:rsidR="00543593" w:rsidRPr="00DA3080">
              <w:rPr>
                <w:rFonts w:ascii="Segoe UI" w:hAnsi="Segoe UI" w:cs="Segoe UI"/>
              </w:rPr>
              <w:t xml:space="preserve"> family</w:t>
            </w:r>
            <w:r w:rsidR="00F37097">
              <w:rPr>
                <w:rFonts w:ascii="Segoe UI" w:hAnsi="Segoe UI" w:cs="Segoe UI"/>
              </w:rPr>
              <w:t xml:space="preserve"> </w:t>
            </w:r>
            <w:r w:rsidR="00543593" w:rsidRPr="00DA3080">
              <w:rPr>
                <w:rFonts w:ascii="Segoe UI" w:hAnsi="Segoe UI" w:cs="Segoe UI"/>
              </w:rPr>
              <w:t xml:space="preserve">&amp; </w:t>
            </w:r>
            <w:r w:rsidRPr="00DA3080">
              <w:rPr>
                <w:rFonts w:ascii="Segoe UI" w:hAnsi="Segoe UI" w:cs="Segoe UI"/>
              </w:rPr>
              <w:t>friends</w:t>
            </w:r>
            <w:r w:rsidR="00543593" w:rsidRPr="00DA3080">
              <w:rPr>
                <w:rFonts w:ascii="Segoe UI" w:hAnsi="Segoe UI" w:cs="Segoe UI"/>
              </w:rPr>
              <w:t xml:space="preserve"> </w:t>
            </w:r>
            <w:r w:rsidRPr="00DA3080">
              <w:rPr>
                <w:rFonts w:ascii="Segoe UI" w:hAnsi="Segoe UI" w:cs="Segoe UI"/>
              </w:rPr>
              <w:t>affected by domestic violence</w:t>
            </w:r>
            <w:r w:rsidR="004135DE">
              <w:rPr>
                <w:rFonts w:ascii="Segoe UI" w:hAnsi="Segoe UI" w:cs="Segoe UI"/>
              </w:rPr>
              <w:t xml:space="preserve"> and abuse.  Also</w:t>
            </w:r>
            <w:r w:rsidR="00543593" w:rsidRPr="00DA3080">
              <w:rPr>
                <w:rFonts w:ascii="Segoe UI" w:hAnsi="Segoe UI" w:cs="Segoe UI"/>
              </w:rPr>
              <w:t xml:space="preserve"> advice for professionals</w:t>
            </w:r>
            <w:r w:rsidR="004135DE">
              <w:rPr>
                <w:rFonts w:ascii="Segoe UI" w:hAnsi="Segoe UI" w:cs="Segoe UI"/>
              </w:rPr>
              <w:t xml:space="preserve"> available</w:t>
            </w:r>
            <w:r w:rsidR="00DA3080">
              <w:rPr>
                <w:rFonts w:ascii="Segoe UI" w:hAnsi="Segoe UI" w:cs="Segoe UI"/>
              </w:rPr>
              <w:t>.</w:t>
            </w:r>
          </w:p>
          <w:p w:rsidR="00FC51AA" w:rsidRPr="004135DE" w:rsidRDefault="00FC51AA" w:rsidP="00F37097">
            <w:pPr>
              <w:spacing w:after="0" w:line="240" w:lineRule="auto"/>
              <w:ind w:left="142" w:right="134"/>
              <w:rPr>
                <w:rFonts w:ascii="Segoe UI" w:hAnsi="Segoe UI" w:cs="Segoe UI"/>
                <w:i/>
              </w:rPr>
            </w:pPr>
            <w:r w:rsidRPr="004135DE">
              <w:rPr>
                <w:rFonts w:ascii="Segoe UI" w:hAnsi="Segoe UI" w:cs="Segoe UI"/>
                <w:i/>
              </w:rPr>
              <w:t>Translation facilities for callers whose first language is not English, and a service for callers who are deaf or hard of hearing are available</w:t>
            </w:r>
          </w:p>
        </w:tc>
      </w:tr>
      <w:tr w:rsidR="004135DE" w:rsidRPr="00DA3080" w:rsidTr="00E520A8">
        <w:trPr>
          <w:trHeight w:val="20"/>
          <w:jc w:val="center"/>
        </w:trPr>
        <w:tc>
          <w:tcPr>
            <w:tcW w:w="2720" w:type="dxa"/>
            <w:shd w:val="clear" w:color="auto" w:fill="DAEEF3" w:themeFill="accent5" w:themeFillTint="33"/>
            <w:tcMar>
              <w:top w:w="90" w:type="dxa"/>
              <w:left w:w="0" w:type="dxa"/>
              <w:bottom w:w="90" w:type="dxa"/>
              <w:right w:w="150" w:type="dxa"/>
            </w:tcMar>
          </w:tcPr>
          <w:p w:rsidR="00543593" w:rsidRPr="00DA3080" w:rsidRDefault="00543593" w:rsidP="00DA3080">
            <w:pPr>
              <w:spacing w:after="0" w:line="240" w:lineRule="auto"/>
              <w:ind w:left="142" w:right="134"/>
              <w:rPr>
                <w:rFonts w:ascii="Segoe UI" w:hAnsi="Segoe UI" w:cs="Segoe UI"/>
                <w:b/>
              </w:rPr>
            </w:pPr>
            <w:r w:rsidRPr="00DA3080">
              <w:rPr>
                <w:rFonts w:ascii="Segoe UI" w:hAnsi="Segoe UI" w:cs="Segoe UI"/>
                <w:b/>
                <w:sz w:val="28"/>
              </w:rPr>
              <w:t>Men’s Advice Line</w:t>
            </w:r>
          </w:p>
        </w:tc>
        <w:tc>
          <w:tcPr>
            <w:tcW w:w="4975" w:type="dxa"/>
            <w:shd w:val="clear" w:color="auto" w:fill="DAEEF3" w:themeFill="accent5" w:themeFillTint="33"/>
            <w:tcMar>
              <w:top w:w="90" w:type="dxa"/>
              <w:left w:w="0" w:type="dxa"/>
              <w:bottom w:w="90" w:type="dxa"/>
              <w:right w:w="150" w:type="dxa"/>
            </w:tcMar>
          </w:tcPr>
          <w:p w:rsidR="00543593" w:rsidRDefault="00F37097" w:rsidP="00DA3080">
            <w:pPr>
              <w:spacing w:after="0" w:line="240" w:lineRule="auto"/>
              <w:ind w:left="142" w:right="134"/>
              <w:rPr>
                <w:rFonts w:ascii="Segoe UI" w:hAnsi="Segoe UI" w:cs="Segoe UI"/>
              </w:rPr>
            </w:pPr>
            <w:r>
              <w:rPr>
                <w:rFonts w:ascii="Segoe UI" w:hAnsi="Segoe UI" w:cs="Segoe UI"/>
              </w:rPr>
              <w:t xml:space="preserve">Freephone </w:t>
            </w:r>
            <w:r w:rsidR="00543593" w:rsidRPr="00DA3080">
              <w:rPr>
                <w:rFonts w:ascii="Segoe UI" w:hAnsi="Segoe UI" w:cs="Segoe UI"/>
              </w:rPr>
              <w:t>0808 801 0327</w:t>
            </w:r>
          </w:p>
          <w:p w:rsidR="00F37097" w:rsidRDefault="00F37097" w:rsidP="00DA3080">
            <w:pPr>
              <w:spacing w:after="0" w:line="240" w:lineRule="auto"/>
              <w:ind w:left="142" w:right="134"/>
              <w:rPr>
                <w:rFonts w:ascii="Segoe UI" w:hAnsi="Segoe UI" w:cs="Segoe UI"/>
              </w:rPr>
            </w:pPr>
            <w:r>
              <w:rPr>
                <w:rFonts w:ascii="Segoe UI" w:hAnsi="Segoe UI" w:cs="Segoe UI"/>
              </w:rPr>
              <w:t>Monday to Friday 9-5pm</w:t>
            </w:r>
          </w:p>
          <w:p w:rsidR="004135DE" w:rsidRPr="00DA3080" w:rsidRDefault="004135DE" w:rsidP="00DA3080">
            <w:pPr>
              <w:spacing w:after="0" w:line="240" w:lineRule="auto"/>
              <w:ind w:left="142" w:right="134"/>
              <w:rPr>
                <w:rFonts w:ascii="Segoe UI" w:hAnsi="Segoe UI" w:cs="Segoe UI"/>
              </w:rPr>
            </w:pPr>
            <w:r>
              <w:rPr>
                <w:rFonts w:ascii="Segoe UI" w:hAnsi="Segoe UI" w:cs="Segoe UI"/>
              </w:rPr>
              <w:t>Email:  infomensadviceline.org.uk</w:t>
            </w:r>
          </w:p>
        </w:tc>
        <w:tc>
          <w:tcPr>
            <w:tcW w:w="8040" w:type="dxa"/>
            <w:shd w:val="clear" w:color="auto" w:fill="DAEEF3" w:themeFill="accent5" w:themeFillTint="33"/>
            <w:tcMar>
              <w:top w:w="90" w:type="dxa"/>
              <w:left w:w="0" w:type="dxa"/>
              <w:bottom w:w="90" w:type="dxa"/>
              <w:right w:w="150" w:type="dxa"/>
            </w:tcMar>
          </w:tcPr>
          <w:p w:rsidR="00543593" w:rsidRDefault="004135DE" w:rsidP="00DA3080">
            <w:pPr>
              <w:spacing w:after="0" w:line="240" w:lineRule="auto"/>
              <w:ind w:left="142" w:right="134"/>
              <w:rPr>
                <w:rFonts w:ascii="Segoe UI" w:hAnsi="Segoe UI" w:cs="Segoe UI"/>
              </w:rPr>
            </w:pPr>
            <w:r>
              <w:rPr>
                <w:rFonts w:ascii="Segoe UI" w:hAnsi="Segoe UI" w:cs="Segoe UI"/>
              </w:rPr>
              <w:t>National advice and support for men experiencing domestic violence and abuse.</w:t>
            </w:r>
          </w:p>
          <w:p w:rsidR="00F37097" w:rsidRPr="00DA3080" w:rsidRDefault="00F37097" w:rsidP="00DA3080">
            <w:pPr>
              <w:spacing w:after="0" w:line="240" w:lineRule="auto"/>
              <w:ind w:left="142" w:right="134"/>
              <w:rPr>
                <w:rFonts w:ascii="Segoe UI" w:hAnsi="Segoe UI" w:cs="Segoe UI"/>
              </w:rPr>
            </w:pPr>
          </w:p>
        </w:tc>
      </w:tr>
      <w:tr w:rsidR="004135DE" w:rsidRPr="00DA3080" w:rsidTr="00E520A8">
        <w:trPr>
          <w:trHeight w:val="20"/>
          <w:jc w:val="center"/>
        </w:trPr>
        <w:tc>
          <w:tcPr>
            <w:tcW w:w="2720" w:type="dxa"/>
            <w:shd w:val="clear" w:color="auto" w:fill="auto"/>
            <w:tcMar>
              <w:top w:w="90" w:type="dxa"/>
              <w:left w:w="0" w:type="dxa"/>
              <w:bottom w:w="90" w:type="dxa"/>
              <w:right w:w="150" w:type="dxa"/>
            </w:tcMar>
            <w:hideMark/>
          </w:tcPr>
          <w:p w:rsidR="001106DE" w:rsidRPr="00DA3080" w:rsidRDefault="00E50519" w:rsidP="00DA3080">
            <w:pPr>
              <w:spacing w:after="0" w:line="240" w:lineRule="auto"/>
              <w:ind w:left="142" w:right="134"/>
              <w:rPr>
                <w:rFonts w:ascii="Segoe UI" w:hAnsi="Segoe UI" w:cs="Segoe UI"/>
                <w:b/>
              </w:rPr>
            </w:pPr>
            <w:r w:rsidRPr="00DA3080">
              <w:rPr>
                <w:rFonts w:ascii="Segoe UI" w:hAnsi="Segoe UI" w:cs="Segoe UI"/>
                <w:b/>
                <w:sz w:val="28"/>
              </w:rPr>
              <w:t>Karma Nirvana</w:t>
            </w:r>
          </w:p>
        </w:tc>
        <w:tc>
          <w:tcPr>
            <w:tcW w:w="4975" w:type="dxa"/>
            <w:shd w:val="clear" w:color="auto" w:fill="auto"/>
            <w:tcMar>
              <w:top w:w="90" w:type="dxa"/>
              <w:left w:w="0" w:type="dxa"/>
              <w:bottom w:w="90" w:type="dxa"/>
              <w:right w:w="150" w:type="dxa"/>
            </w:tcMar>
            <w:hideMark/>
          </w:tcPr>
          <w:p w:rsidR="001106DE" w:rsidRPr="00DA3080" w:rsidRDefault="00E50519" w:rsidP="00DA3080">
            <w:pPr>
              <w:spacing w:after="0" w:line="240" w:lineRule="auto"/>
              <w:ind w:left="142" w:right="134"/>
              <w:rPr>
                <w:rFonts w:ascii="Segoe UI" w:hAnsi="Segoe UI" w:cs="Segoe UI"/>
              </w:rPr>
            </w:pPr>
            <w:r w:rsidRPr="00DA3080">
              <w:rPr>
                <w:rFonts w:ascii="Segoe UI" w:hAnsi="Segoe UI" w:cs="Segoe UI"/>
              </w:rPr>
              <w:t>0800 5999 247</w:t>
            </w:r>
          </w:p>
          <w:p w:rsidR="00E50519" w:rsidRPr="00DA3080" w:rsidRDefault="00243476" w:rsidP="00DA3080">
            <w:pPr>
              <w:spacing w:after="0" w:line="240" w:lineRule="auto"/>
              <w:ind w:left="142" w:right="134"/>
              <w:rPr>
                <w:rFonts w:ascii="Segoe UI" w:hAnsi="Segoe UI" w:cs="Segoe UI"/>
              </w:rPr>
            </w:pPr>
            <w:hyperlink r:id="rId13" w:history="1">
              <w:r w:rsidR="00DA3080" w:rsidRPr="00D02442">
                <w:rPr>
                  <w:rStyle w:val="Hyperlink"/>
                  <w:rFonts w:ascii="Segoe UI" w:hAnsi="Segoe UI" w:cs="Segoe UI"/>
                </w:rPr>
                <w:t>info@karmanirvana.org.uk</w:t>
              </w:r>
            </w:hyperlink>
            <w:r w:rsidR="00DA3080">
              <w:rPr>
                <w:rFonts w:ascii="Segoe UI" w:hAnsi="Segoe UI" w:cs="Segoe UI"/>
              </w:rPr>
              <w:t xml:space="preserve"> </w:t>
            </w:r>
          </w:p>
        </w:tc>
        <w:tc>
          <w:tcPr>
            <w:tcW w:w="8040" w:type="dxa"/>
            <w:shd w:val="clear" w:color="auto" w:fill="auto"/>
            <w:tcMar>
              <w:top w:w="90" w:type="dxa"/>
              <w:left w:w="0" w:type="dxa"/>
              <w:bottom w:w="90" w:type="dxa"/>
              <w:right w:w="150" w:type="dxa"/>
            </w:tcMar>
            <w:hideMark/>
          </w:tcPr>
          <w:p w:rsidR="00F37097" w:rsidRDefault="00E50519" w:rsidP="00DA3080">
            <w:pPr>
              <w:spacing w:after="0" w:line="240" w:lineRule="auto"/>
              <w:ind w:left="142" w:right="134"/>
              <w:rPr>
                <w:rFonts w:ascii="Segoe UI" w:hAnsi="Segoe UI" w:cs="Segoe UI"/>
              </w:rPr>
            </w:pPr>
            <w:r w:rsidRPr="00DA3080">
              <w:rPr>
                <w:rFonts w:ascii="Segoe UI" w:hAnsi="Segoe UI" w:cs="Segoe UI"/>
              </w:rPr>
              <w:t xml:space="preserve">Support for victims of honour based abuse and forced marriage.  </w:t>
            </w:r>
          </w:p>
          <w:p w:rsidR="001106DE" w:rsidRPr="00DA3080" w:rsidRDefault="00E50519" w:rsidP="00DA3080">
            <w:pPr>
              <w:spacing w:after="0" w:line="240" w:lineRule="auto"/>
              <w:ind w:left="142" w:right="134"/>
              <w:rPr>
                <w:rFonts w:ascii="Segoe UI" w:hAnsi="Segoe UI" w:cs="Segoe UI"/>
              </w:rPr>
            </w:pPr>
            <w:r w:rsidRPr="00DA3080">
              <w:rPr>
                <w:rFonts w:ascii="Segoe UI" w:hAnsi="Segoe UI" w:cs="Segoe UI"/>
              </w:rPr>
              <w:t>Advice for professionals also available.</w:t>
            </w:r>
          </w:p>
        </w:tc>
      </w:tr>
      <w:tr w:rsidR="004135DE" w:rsidRPr="00DA3080" w:rsidTr="00E520A8">
        <w:trPr>
          <w:trHeight w:val="20"/>
          <w:jc w:val="center"/>
        </w:trPr>
        <w:tc>
          <w:tcPr>
            <w:tcW w:w="2720" w:type="dxa"/>
            <w:shd w:val="clear" w:color="auto" w:fill="DAEEF3" w:themeFill="accent5" w:themeFillTint="33"/>
            <w:tcMar>
              <w:top w:w="90" w:type="dxa"/>
              <w:left w:w="0" w:type="dxa"/>
              <w:bottom w:w="90" w:type="dxa"/>
              <w:right w:w="150" w:type="dxa"/>
            </w:tcMar>
          </w:tcPr>
          <w:p w:rsidR="00CF69A8" w:rsidRPr="00DA3080" w:rsidRDefault="00CF69A8" w:rsidP="00DA3080">
            <w:pPr>
              <w:spacing w:after="0" w:line="240" w:lineRule="auto"/>
              <w:ind w:left="142" w:right="134"/>
              <w:rPr>
                <w:rFonts w:ascii="Segoe UI" w:hAnsi="Segoe UI" w:cs="Segoe UI"/>
                <w:b/>
              </w:rPr>
            </w:pPr>
            <w:r w:rsidRPr="00DA3080">
              <w:rPr>
                <w:rFonts w:ascii="Segoe UI" w:hAnsi="Segoe UI" w:cs="Segoe UI"/>
                <w:b/>
                <w:sz w:val="28"/>
              </w:rPr>
              <w:t>The Hideout</w:t>
            </w:r>
          </w:p>
        </w:tc>
        <w:tc>
          <w:tcPr>
            <w:tcW w:w="4975" w:type="dxa"/>
            <w:shd w:val="clear" w:color="auto" w:fill="DAEEF3" w:themeFill="accent5" w:themeFillTint="33"/>
            <w:tcMar>
              <w:top w:w="90" w:type="dxa"/>
              <w:left w:w="0" w:type="dxa"/>
              <w:bottom w:w="90" w:type="dxa"/>
              <w:right w:w="150" w:type="dxa"/>
            </w:tcMar>
          </w:tcPr>
          <w:p w:rsidR="005A704F" w:rsidRPr="00DA3080" w:rsidRDefault="00243476" w:rsidP="00DA3080">
            <w:pPr>
              <w:spacing w:after="0" w:line="240" w:lineRule="auto"/>
              <w:ind w:left="142" w:right="134"/>
              <w:rPr>
                <w:rFonts w:ascii="Segoe UI" w:hAnsi="Segoe UI" w:cs="Segoe UI"/>
              </w:rPr>
            </w:pPr>
            <w:hyperlink r:id="rId14" w:history="1">
              <w:r w:rsidR="00DA3080" w:rsidRPr="00D02442">
                <w:rPr>
                  <w:rStyle w:val="Hyperlink"/>
                  <w:rFonts w:ascii="Segoe UI" w:hAnsi="Segoe UI" w:cs="Segoe UI"/>
                </w:rPr>
                <w:t>http://thehideout.org.uk</w:t>
              </w:r>
            </w:hyperlink>
            <w:r w:rsidR="00DA3080">
              <w:rPr>
                <w:rFonts w:ascii="Segoe UI" w:hAnsi="Segoe UI" w:cs="Segoe UI"/>
              </w:rPr>
              <w:t xml:space="preserve"> </w:t>
            </w:r>
          </w:p>
          <w:p w:rsidR="00CF69A8" w:rsidRPr="00DA3080" w:rsidRDefault="005A704F" w:rsidP="00DA3080">
            <w:pPr>
              <w:spacing w:after="0" w:line="240" w:lineRule="auto"/>
              <w:ind w:left="142" w:right="134"/>
              <w:rPr>
                <w:rFonts w:ascii="Segoe UI" w:hAnsi="Segoe UI" w:cs="Segoe UI"/>
              </w:rPr>
            </w:pPr>
            <w:r w:rsidRPr="00DA3080">
              <w:rPr>
                <w:rFonts w:ascii="Segoe UI" w:hAnsi="Segoe UI" w:cs="Segoe UI"/>
              </w:rPr>
              <w:t xml:space="preserve">CHILDLINE </w:t>
            </w:r>
            <w:r w:rsidR="004135DE">
              <w:rPr>
                <w:rFonts w:ascii="Segoe UI" w:hAnsi="Segoe UI" w:cs="Segoe UI"/>
              </w:rPr>
              <w:t xml:space="preserve">Tel: </w:t>
            </w:r>
            <w:r w:rsidRPr="00DA3080">
              <w:rPr>
                <w:rFonts w:ascii="Segoe UI" w:hAnsi="Segoe UI" w:cs="Segoe UI"/>
              </w:rPr>
              <w:t>0800 1111</w:t>
            </w:r>
          </w:p>
        </w:tc>
        <w:tc>
          <w:tcPr>
            <w:tcW w:w="8040" w:type="dxa"/>
            <w:shd w:val="clear" w:color="auto" w:fill="DAEEF3" w:themeFill="accent5" w:themeFillTint="33"/>
            <w:tcMar>
              <w:top w:w="90" w:type="dxa"/>
              <w:left w:w="0" w:type="dxa"/>
              <w:bottom w:w="90" w:type="dxa"/>
              <w:right w:w="150" w:type="dxa"/>
            </w:tcMar>
          </w:tcPr>
          <w:p w:rsidR="00F37097" w:rsidRDefault="00F37097" w:rsidP="00F37097">
            <w:pPr>
              <w:spacing w:after="0" w:line="240" w:lineRule="auto"/>
              <w:ind w:left="142" w:right="134"/>
              <w:rPr>
                <w:rFonts w:ascii="Segoe UI" w:hAnsi="Segoe UI" w:cs="Segoe UI"/>
              </w:rPr>
            </w:pPr>
            <w:r>
              <w:rPr>
                <w:rFonts w:ascii="Segoe UI" w:hAnsi="Segoe UI" w:cs="Segoe UI"/>
              </w:rPr>
              <w:t>I</w:t>
            </w:r>
            <w:r w:rsidR="00CF69A8" w:rsidRPr="00DA3080">
              <w:rPr>
                <w:rFonts w:ascii="Segoe UI" w:hAnsi="Segoe UI" w:cs="Segoe UI"/>
              </w:rPr>
              <w:t>nformation, advice and support for children and young people to</w:t>
            </w:r>
            <w:r>
              <w:rPr>
                <w:rFonts w:ascii="Segoe UI" w:hAnsi="Segoe UI" w:cs="Segoe UI"/>
              </w:rPr>
              <w:t xml:space="preserve"> help them</w:t>
            </w:r>
            <w:r w:rsidR="00CF69A8" w:rsidRPr="00DA3080">
              <w:rPr>
                <w:rFonts w:ascii="Segoe UI" w:hAnsi="Segoe UI" w:cs="Segoe UI"/>
              </w:rPr>
              <w:t xml:space="preserve"> understand domestic abuse and how t</w:t>
            </w:r>
            <w:r w:rsidR="004135DE">
              <w:rPr>
                <w:rFonts w:ascii="Segoe UI" w:hAnsi="Segoe UI" w:cs="Segoe UI"/>
              </w:rPr>
              <w:t xml:space="preserve">o take positive action if it is </w:t>
            </w:r>
            <w:r w:rsidR="00CF69A8" w:rsidRPr="00DA3080">
              <w:rPr>
                <w:rFonts w:ascii="Segoe UI" w:hAnsi="Segoe UI" w:cs="Segoe UI"/>
              </w:rPr>
              <w:t>happening</w:t>
            </w:r>
            <w:r w:rsidR="004135DE">
              <w:rPr>
                <w:rFonts w:ascii="Segoe UI" w:hAnsi="Segoe UI" w:cs="Segoe UI"/>
              </w:rPr>
              <w:t>.</w:t>
            </w:r>
            <w:r w:rsidR="00CF69A8" w:rsidRPr="00DA3080">
              <w:rPr>
                <w:rFonts w:ascii="Segoe UI" w:hAnsi="Segoe UI" w:cs="Segoe UI"/>
              </w:rPr>
              <w:t xml:space="preserve"> </w:t>
            </w:r>
          </w:p>
          <w:p w:rsidR="00543593" w:rsidRPr="00DA3080" w:rsidRDefault="00543593" w:rsidP="00F37097">
            <w:pPr>
              <w:spacing w:after="0" w:line="240" w:lineRule="auto"/>
              <w:ind w:left="142" w:right="134"/>
              <w:rPr>
                <w:rFonts w:ascii="Segoe UI" w:hAnsi="Segoe UI" w:cs="Segoe UI"/>
              </w:rPr>
            </w:pPr>
            <w:r w:rsidRPr="00DA3080">
              <w:rPr>
                <w:rFonts w:ascii="Segoe UI" w:hAnsi="Segoe UI" w:cs="Segoe UI"/>
              </w:rPr>
              <w:t>Talk to a trusted adult or contact CHILDLINE to speak to someone 0800 1111</w:t>
            </w:r>
          </w:p>
        </w:tc>
      </w:tr>
    </w:tbl>
    <w:p w:rsidR="0028082B" w:rsidRDefault="0028082B" w:rsidP="000E0D41">
      <w:pPr>
        <w:shd w:val="clear" w:color="auto" w:fill="FFFFFF"/>
        <w:spacing w:after="300" w:line="240" w:lineRule="auto"/>
        <w:rPr>
          <w:rFonts w:ascii="Arial" w:eastAsia="Times New Roman" w:hAnsi="Arial" w:cs="Arial"/>
          <w:b/>
          <w:color w:val="0B0C0C"/>
          <w:sz w:val="32"/>
          <w:szCs w:val="32"/>
          <w:lang w:eastAsia="en-GB"/>
        </w:rPr>
      </w:pPr>
    </w:p>
    <w:p w:rsidR="00584243" w:rsidRPr="00584243" w:rsidRDefault="0028082B" w:rsidP="000E0D41">
      <w:pPr>
        <w:shd w:val="clear" w:color="auto" w:fill="FFFFFF"/>
        <w:spacing w:after="300" w:line="240" w:lineRule="auto"/>
        <w:rPr>
          <w:rFonts w:ascii="Arial" w:eastAsia="Times New Roman" w:hAnsi="Arial" w:cs="Arial"/>
          <w:color w:val="0B0C0C"/>
          <w:sz w:val="29"/>
          <w:szCs w:val="29"/>
          <w:lang w:eastAsia="en-GB"/>
        </w:rPr>
      </w:pPr>
      <w:r>
        <w:rPr>
          <w:rFonts w:ascii="Arial" w:eastAsia="Times New Roman" w:hAnsi="Arial" w:cs="Arial"/>
          <w:b/>
          <w:color w:val="0B0C0C"/>
          <w:sz w:val="32"/>
          <w:szCs w:val="32"/>
          <w:lang w:eastAsia="en-GB"/>
        </w:rPr>
        <w:t>*</w:t>
      </w:r>
      <w:r w:rsidR="00584243" w:rsidRPr="000E0D41">
        <w:rPr>
          <w:rFonts w:ascii="Arial" w:eastAsia="Times New Roman" w:hAnsi="Arial" w:cs="Arial"/>
          <w:b/>
          <w:color w:val="0B0C0C"/>
          <w:sz w:val="32"/>
          <w:szCs w:val="32"/>
          <w:lang w:eastAsia="en-GB"/>
        </w:rPr>
        <w:t xml:space="preserve">The </w:t>
      </w:r>
      <w:r w:rsidR="000E0D41" w:rsidRPr="000E0D41">
        <w:rPr>
          <w:rFonts w:ascii="Arial" w:eastAsia="Times New Roman" w:hAnsi="Arial" w:cs="Arial"/>
          <w:b/>
          <w:color w:val="0B0C0C"/>
          <w:sz w:val="32"/>
          <w:szCs w:val="32"/>
          <w:lang w:eastAsia="en-GB"/>
        </w:rPr>
        <w:t>cross-</w:t>
      </w:r>
      <w:r w:rsidR="00584243" w:rsidRPr="000E0D41">
        <w:rPr>
          <w:rFonts w:ascii="Arial" w:eastAsia="Times New Roman" w:hAnsi="Arial" w:cs="Arial"/>
          <w:b/>
          <w:color w:val="0B0C0C"/>
          <w:sz w:val="32"/>
          <w:szCs w:val="32"/>
          <w:lang w:eastAsia="en-GB"/>
        </w:rPr>
        <w:t xml:space="preserve">Government Definition </w:t>
      </w:r>
      <w:r w:rsidR="00584243" w:rsidRPr="00584243">
        <w:rPr>
          <w:rFonts w:ascii="Arial" w:eastAsia="Times New Roman" w:hAnsi="Arial" w:cs="Arial"/>
          <w:b/>
          <w:color w:val="0B0C0C"/>
          <w:sz w:val="32"/>
          <w:szCs w:val="32"/>
          <w:lang w:eastAsia="en-GB"/>
        </w:rPr>
        <w:t xml:space="preserve">of </w:t>
      </w:r>
      <w:r w:rsidR="00584243" w:rsidRPr="000E0D41">
        <w:rPr>
          <w:rFonts w:ascii="Arial" w:eastAsia="Times New Roman" w:hAnsi="Arial" w:cs="Arial"/>
          <w:b/>
          <w:color w:val="0B0C0C"/>
          <w:sz w:val="32"/>
          <w:szCs w:val="32"/>
          <w:lang w:eastAsia="en-GB"/>
        </w:rPr>
        <w:t>domestic violence and abuse is</w:t>
      </w:r>
      <w:r w:rsidR="00584243" w:rsidRPr="00584243">
        <w:rPr>
          <w:rFonts w:ascii="Arial" w:eastAsia="Times New Roman" w:hAnsi="Arial" w:cs="Arial"/>
          <w:color w:val="0B0C0C"/>
          <w:sz w:val="29"/>
          <w:szCs w:val="29"/>
          <w:lang w:eastAsia="en-GB"/>
        </w:rPr>
        <w:t>:</w:t>
      </w:r>
      <w:r w:rsidR="00584243" w:rsidRPr="00584243">
        <w:rPr>
          <w:rFonts w:ascii="Arial" w:eastAsia="Times New Roman" w:hAnsi="Arial" w:cs="Arial"/>
          <w:color w:val="0B0C0C"/>
          <w:sz w:val="29"/>
          <w:szCs w:val="29"/>
          <w:lang w:eastAsia="en-GB"/>
        </w:rPr>
        <w:b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584243" w:rsidRPr="00584243" w:rsidRDefault="00584243" w:rsidP="00584243">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584243">
        <w:rPr>
          <w:rFonts w:ascii="Arial" w:eastAsia="Times New Roman" w:hAnsi="Arial" w:cs="Arial"/>
          <w:color w:val="0B0C0C"/>
          <w:sz w:val="29"/>
          <w:szCs w:val="29"/>
          <w:lang w:eastAsia="en-GB"/>
        </w:rPr>
        <w:t>psychological</w:t>
      </w:r>
    </w:p>
    <w:p w:rsidR="00584243" w:rsidRPr="00584243" w:rsidRDefault="00584243" w:rsidP="00584243">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584243">
        <w:rPr>
          <w:rFonts w:ascii="Arial" w:eastAsia="Times New Roman" w:hAnsi="Arial" w:cs="Arial"/>
          <w:color w:val="0B0C0C"/>
          <w:sz w:val="29"/>
          <w:szCs w:val="29"/>
          <w:lang w:eastAsia="en-GB"/>
        </w:rPr>
        <w:t>physical </w:t>
      </w:r>
    </w:p>
    <w:p w:rsidR="00584243" w:rsidRPr="00584243" w:rsidRDefault="00584243" w:rsidP="00584243">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584243">
        <w:rPr>
          <w:rFonts w:ascii="Arial" w:eastAsia="Times New Roman" w:hAnsi="Arial" w:cs="Arial"/>
          <w:color w:val="0B0C0C"/>
          <w:sz w:val="29"/>
          <w:szCs w:val="29"/>
          <w:lang w:eastAsia="en-GB"/>
        </w:rPr>
        <w:t>sexual</w:t>
      </w:r>
    </w:p>
    <w:p w:rsidR="00584243" w:rsidRPr="00584243" w:rsidRDefault="00584243" w:rsidP="00584243">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584243">
        <w:rPr>
          <w:rFonts w:ascii="Arial" w:eastAsia="Times New Roman" w:hAnsi="Arial" w:cs="Arial"/>
          <w:color w:val="0B0C0C"/>
          <w:sz w:val="29"/>
          <w:szCs w:val="29"/>
          <w:lang w:eastAsia="en-GB"/>
        </w:rPr>
        <w:t>financial</w:t>
      </w:r>
    </w:p>
    <w:p w:rsidR="00584243" w:rsidRPr="00584243" w:rsidRDefault="00584243" w:rsidP="0028082B">
      <w:pPr>
        <w:numPr>
          <w:ilvl w:val="0"/>
          <w:numId w:val="2"/>
        </w:numPr>
        <w:shd w:val="clear" w:color="auto" w:fill="FFFFFF"/>
        <w:spacing w:after="0" w:line="240" w:lineRule="auto"/>
        <w:ind w:left="300"/>
        <w:rPr>
          <w:rFonts w:ascii="Arial" w:eastAsia="Times New Roman" w:hAnsi="Arial" w:cs="Arial"/>
          <w:color w:val="0B0C0C"/>
          <w:sz w:val="29"/>
          <w:szCs w:val="29"/>
          <w:lang w:eastAsia="en-GB"/>
        </w:rPr>
      </w:pPr>
      <w:r w:rsidRPr="00584243">
        <w:rPr>
          <w:rFonts w:ascii="Arial" w:eastAsia="Times New Roman" w:hAnsi="Arial" w:cs="Arial"/>
          <w:color w:val="0B0C0C"/>
          <w:sz w:val="29"/>
          <w:szCs w:val="29"/>
          <w:lang w:eastAsia="en-GB"/>
        </w:rPr>
        <w:t>emotional</w:t>
      </w:r>
    </w:p>
    <w:p w:rsidR="00543593" w:rsidRPr="000E0D41" w:rsidRDefault="00543593" w:rsidP="0028082B">
      <w:pPr>
        <w:spacing w:after="0" w:line="240" w:lineRule="auto"/>
        <w:rPr>
          <w:rFonts w:ascii="Arial" w:hAnsi="Arial" w:cs="Arial"/>
          <w:b/>
        </w:rPr>
      </w:pPr>
    </w:p>
    <w:p w:rsidR="00584243" w:rsidRPr="00584243" w:rsidRDefault="00584243" w:rsidP="0028082B">
      <w:pPr>
        <w:shd w:val="clear" w:color="auto" w:fill="FFFFFF"/>
        <w:spacing w:before="300" w:after="0" w:line="240" w:lineRule="auto"/>
        <w:rPr>
          <w:rFonts w:ascii="Arial" w:eastAsia="Times New Roman" w:hAnsi="Arial" w:cs="Arial"/>
          <w:color w:val="0B0C0C"/>
          <w:sz w:val="29"/>
          <w:szCs w:val="29"/>
          <w:lang w:eastAsia="en-GB"/>
        </w:rPr>
      </w:pPr>
      <w:r w:rsidRPr="00584243">
        <w:rPr>
          <w:rFonts w:ascii="Arial" w:eastAsia="Times New Roman" w:hAnsi="Arial" w:cs="Arial"/>
          <w:b/>
          <w:color w:val="0B0C0C"/>
          <w:sz w:val="29"/>
          <w:szCs w:val="29"/>
          <w:lang w:eastAsia="en-GB"/>
        </w:rPr>
        <w:t>Controlling behaviour is:</w:t>
      </w:r>
      <w:r w:rsidRPr="00584243">
        <w:rPr>
          <w:rFonts w:ascii="Arial" w:eastAsia="Times New Roman" w:hAnsi="Arial" w:cs="Arial"/>
          <w:color w:val="0B0C0C"/>
          <w:sz w:val="29"/>
          <w:szCs w:val="29"/>
          <w:lang w:eastAsia="en-GB"/>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584243" w:rsidRPr="00584243" w:rsidRDefault="00584243" w:rsidP="00584243">
      <w:pPr>
        <w:shd w:val="clear" w:color="auto" w:fill="FFFFFF"/>
        <w:spacing w:before="300" w:after="300" w:line="240" w:lineRule="auto"/>
        <w:rPr>
          <w:rFonts w:ascii="Arial" w:eastAsia="Times New Roman" w:hAnsi="Arial" w:cs="Arial"/>
          <w:color w:val="0B0C0C"/>
          <w:sz w:val="29"/>
          <w:szCs w:val="29"/>
          <w:lang w:eastAsia="en-GB"/>
        </w:rPr>
      </w:pPr>
      <w:r w:rsidRPr="00584243">
        <w:rPr>
          <w:rFonts w:ascii="Arial" w:eastAsia="Times New Roman" w:hAnsi="Arial" w:cs="Arial"/>
          <w:b/>
          <w:color w:val="0B0C0C"/>
          <w:sz w:val="29"/>
          <w:szCs w:val="29"/>
          <w:lang w:eastAsia="en-GB"/>
        </w:rPr>
        <w:t>Coercive behaviour is</w:t>
      </w:r>
      <w:r w:rsidRPr="00584243">
        <w:rPr>
          <w:rFonts w:ascii="Arial" w:eastAsia="Times New Roman" w:hAnsi="Arial" w:cs="Arial"/>
          <w:color w:val="0B0C0C"/>
          <w:sz w:val="29"/>
          <w:szCs w:val="29"/>
          <w:lang w:eastAsia="en-GB"/>
        </w:rPr>
        <w:t>: an act or a pattern of acts of assault, threats, humiliation and intimidation or other abuse that is used to harm, punish, or frighten their victim.” *</w:t>
      </w:r>
    </w:p>
    <w:p w:rsidR="0028082B" w:rsidRDefault="00584243" w:rsidP="0028082B">
      <w:pPr>
        <w:shd w:val="clear" w:color="auto" w:fill="FFFFFF"/>
        <w:spacing w:before="300" w:after="300" w:line="240" w:lineRule="auto"/>
        <w:rPr>
          <w:rFonts w:ascii="Arial" w:eastAsia="Times New Roman" w:hAnsi="Arial" w:cs="Arial"/>
          <w:color w:val="0B0C0C"/>
          <w:sz w:val="29"/>
          <w:szCs w:val="29"/>
          <w:lang w:eastAsia="en-GB"/>
        </w:rPr>
      </w:pPr>
      <w:r w:rsidRPr="00584243">
        <w:rPr>
          <w:rFonts w:ascii="Arial" w:eastAsia="Times New Roman" w:hAnsi="Arial" w:cs="Arial"/>
          <w:b/>
          <w:color w:val="0B0C0C"/>
          <w:sz w:val="29"/>
          <w:szCs w:val="29"/>
          <w:lang w:eastAsia="en-GB"/>
        </w:rPr>
        <w:t>This definition, which is not a legal definition,  includes so called ‘honour’ based violence, female genital mutilation (FGM) and forced marriage, and is clear that victims are not confined to one gender or ethnic group</w:t>
      </w:r>
      <w:r w:rsidRPr="00584243">
        <w:rPr>
          <w:rFonts w:ascii="Arial" w:eastAsia="Times New Roman" w:hAnsi="Arial" w:cs="Arial"/>
          <w:color w:val="0B0C0C"/>
          <w:sz w:val="29"/>
          <w:szCs w:val="29"/>
          <w:lang w:eastAsia="en-GB"/>
        </w:rPr>
        <w:t>.</w:t>
      </w:r>
    </w:p>
    <w:p w:rsidR="00584243" w:rsidRPr="0028082B" w:rsidRDefault="0028082B" w:rsidP="0028082B">
      <w:pPr>
        <w:shd w:val="clear" w:color="auto" w:fill="FFFFFF"/>
        <w:spacing w:before="300" w:after="300" w:line="240" w:lineRule="auto"/>
        <w:rPr>
          <w:rFonts w:ascii="Arial" w:eastAsia="Times New Roman" w:hAnsi="Arial" w:cs="Arial"/>
          <w:color w:val="0B0C0C"/>
          <w:sz w:val="29"/>
          <w:szCs w:val="29"/>
          <w:lang w:eastAsia="en-GB"/>
        </w:rPr>
      </w:pPr>
      <w:r>
        <w:rPr>
          <w:rFonts w:ascii="Arial" w:hAnsi="Arial" w:cs="Arial"/>
          <w:sz w:val="28"/>
          <w:szCs w:val="28"/>
        </w:rPr>
        <w:t xml:space="preserve">* </w:t>
      </w:r>
      <w:hyperlink r:id="rId15" w:history="1">
        <w:r w:rsidR="00584243" w:rsidRPr="0028082B">
          <w:rPr>
            <w:rStyle w:val="Hyperlink"/>
            <w:rFonts w:ascii="Arial" w:hAnsi="Arial" w:cs="Arial"/>
            <w:sz w:val="28"/>
            <w:szCs w:val="28"/>
          </w:rPr>
          <w:t>https://www.gov.uk/government/news/new-definition-of-domestic-violence</w:t>
        </w:r>
      </w:hyperlink>
      <w:r w:rsidR="00584243" w:rsidRPr="000E0D41">
        <w:rPr>
          <w:rFonts w:ascii="Arial" w:hAnsi="Arial" w:cs="Arial"/>
          <w:b/>
        </w:rPr>
        <w:t xml:space="preserve"> </w:t>
      </w:r>
    </w:p>
    <w:p w:rsidR="000E0D41" w:rsidRPr="000E0D41" w:rsidRDefault="000E0D41" w:rsidP="00E520A8">
      <w:pPr>
        <w:spacing w:after="0" w:line="240" w:lineRule="auto"/>
        <w:rPr>
          <w:rFonts w:ascii="Arial" w:hAnsi="Arial" w:cs="Arial"/>
          <w:b/>
        </w:rPr>
      </w:pPr>
    </w:p>
    <w:p w:rsidR="0028082B" w:rsidRDefault="000E0D41" w:rsidP="0028082B">
      <w:pPr>
        <w:spacing w:after="0" w:line="240" w:lineRule="auto"/>
        <w:rPr>
          <w:rFonts w:ascii="Arial" w:hAnsi="Arial" w:cs="Arial"/>
          <w:sz w:val="29"/>
          <w:szCs w:val="29"/>
        </w:rPr>
      </w:pPr>
      <w:r w:rsidRPr="000E0D41">
        <w:rPr>
          <w:rFonts w:ascii="Arial" w:hAnsi="Arial" w:cs="Arial"/>
          <w:sz w:val="29"/>
          <w:szCs w:val="29"/>
        </w:rPr>
        <w:t xml:space="preserve">While this definition applies to those aged 16 or above, </w:t>
      </w:r>
      <w:r w:rsidRPr="000E0D41">
        <w:rPr>
          <w:rFonts w:ascii="Arial" w:hAnsi="Arial" w:cs="Arial"/>
          <w:b/>
          <w:sz w:val="29"/>
          <w:szCs w:val="29"/>
        </w:rPr>
        <w:t>adolescent to parent violence and abuse (AVPA) can equally involve children under 16.</w:t>
      </w:r>
      <w:r w:rsidRPr="000E0D41">
        <w:rPr>
          <w:rFonts w:ascii="Arial" w:hAnsi="Arial" w:cs="Arial"/>
          <w:sz w:val="29"/>
          <w:szCs w:val="29"/>
        </w:rPr>
        <w:t xml:space="preserve">  See further information in the Home Office document: </w:t>
      </w:r>
    </w:p>
    <w:p w:rsidR="0028082B" w:rsidRDefault="0028082B" w:rsidP="0028082B">
      <w:pPr>
        <w:spacing w:after="0" w:line="240" w:lineRule="auto"/>
        <w:rPr>
          <w:rFonts w:ascii="Arial" w:hAnsi="Arial" w:cs="Arial"/>
          <w:sz w:val="29"/>
          <w:szCs w:val="29"/>
        </w:rPr>
      </w:pPr>
      <w:r>
        <w:rPr>
          <w:rFonts w:ascii="Arial" w:hAnsi="Arial" w:cs="Arial"/>
          <w:sz w:val="29"/>
          <w:szCs w:val="29"/>
        </w:rPr>
        <w:t>**</w:t>
      </w:r>
      <w:r w:rsidR="000E0D41" w:rsidRPr="000E0D41">
        <w:rPr>
          <w:rFonts w:ascii="Arial" w:hAnsi="Arial" w:cs="Arial"/>
          <w:sz w:val="29"/>
          <w:szCs w:val="29"/>
        </w:rPr>
        <w:t>‘</w:t>
      </w:r>
      <w:r w:rsidR="000E0D41" w:rsidRPr="000E0D41">
        <w:rPr>
          <w:rFonts w:ascii="Arial" w:hAnsi="Arial" w:cs="Arial"/>
          <w:i/>
          <w:sz w:val="29"/>
          <w:szCs w:val="29"/>
        </w:rPr>
        <w:t>Information Guide: Adolescent to Parent Violence and Abus</w:t>
      </w:r>
      <w:r w:rsidR="000E0D41" w:rsidRPr="000E0D41">
        <w:rPr>
          <w:rFonts w:ascii="Arial" w:hAnsi="Arial" w:cs="Arial"/>
          <w:sz w:val="29"/>
          <w:szCs w:val="29"/>
        </w:rPr>
        <w:t xml:space="preserve">e’:  </w:t>
      </w:r>
    </w:p>
    <w:p w:rsidR="000E0D41" w:rsidRPr="000E0D41" w:rsidRDefault="0028082B" w:rsidP="0028082B">
      <w:pPr>
        <w:spacing w:after="0" w:line="240" w:lineRule="auto"/>
        <w:rPr>
          <w:rFonts w:ascii="Arial" w:hAnsi="Arial" w:cs="Arial"/>
          <w:b/>
          <w:sz w:val="29"/>
          <w:szCs w:val="29"/>
        </w:rPr>
      </w:pPr>
      <w:r>
        <w:rPr>
          <w:rFonts w:ascii="Arial" w:hAnsi="Arial" w:cs="Arial"/>
          <w:sz w:val="29"/>
          <w:szCs w:val="29"/>
        </w:rPr>
        <w:t xml:space="preserve">** </w:t>
      </w:r>
      <w:hyperlink r:id="rId16" w:history="1">
        <w:r w:rsidR="000E0D41" w:rsidRPr="000E0D41">
          <w:rPr>
            <w:rStyle w:val="Hyperlink"/>
            <w:rFonts w:ascii="Arial" w:hAnsi="Arial" w:cs="Arial"/>
            <w:sz w:val="29"/>
            <w:szCs w:val="29"/>
          </w:rPr>
          <w:t>https://assets.publishing.service.gov.uk/government/uploads/system/uploads/attachment_data/file/732573/APVA.pdf</w:t>
        </w:r>
      </w:hyperlink>
    </w:p>
    <w:sectPr w:rsidR="000E0D41" w:rsidRPr="000E0D41" w:rsidSect="00D646B6">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08D5"/>
    <w:multiLevelType w:val="multilevel"/>
    <w:tmpl w:val="0D3A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C1EDE"/>
    <w:multiLevelType w:val="multilevel"/>
    <w:tmpl w:val="AE26757C"/>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AA"/>
    <w:rsid w:val="00006133"/>
    <w:rsid w:val="00006444"/>
    <w:rsid w:val="000E0D41"/>
    <w:rsid w:val="001106DE"/>
    <w:rsid w:val="00243476"/>
    <w:rsid w:val="0028082B"/>
    <w:rsid w:val="004135DE"/>
    <w:rsid w:val="00543593"/>
    <w:rsid w:val="00584243"/>
    <w:rsid w:val="005A704F"/>
    <w:rsid w:val="00733C13"/>
    <w:rsid w:val="009547A7"/>
    <w:rsid w:val="00AA60F3"/>
    <w:rsid w:val="00CF69A8"/>
    <w:rsid w:val="00D646B6"/>
    <w:rsid w:val="00DA3080"/>
    <w:rsid w:val="00E50519"/>
    <w:rsid w:val="00E5209D"/>
    <w:rsid w:val="00E520A8"/>
    <w:rsid w:val="00F37097"/>
    <w:rsid w:val="00FC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35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1AA"/>
    <w:rPr>
      <w:color w:val="0000FF"/>
      <w:u w:val="single"/>
    </w:rPr>
  </w:style>
  <w:style w:type="character" w:customStyle="1" w:styleId="Heading3Char">
    <w:name w:val="Heading 3 Char"/>
    <w:basedOn w:val="DefaultParagraphFont"/>
    <w:link w:val="Heading3"/>
    <w:uiPriority w:val="9"/>
    <w:rsid w:val="0054359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435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3593"/>
    <w:rPr>
      <w:color w:val="800080" w:themeColor="followedHyperlink"/>
      <w:u w:val="single"/>
    </w:rPr>
  </w:style>
  <w:style w:type="paragraph" w:styleId="BalloonText">
    <w:name w:val="Balloon Text"/>
    <w:basedOn w:val="Normal"/>
    <w:link w:val="BalloonTextChar"/>
    <w:uiPriority w:val="99"/>
    <w:semiHidden/>
    <w:unhideWhenUsed/>
    <w:rsid w:val="00E5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19"/>
    <w:rPr>
      <w:rFonts w:ascii="Tahoma" w:hAnsi="Tahoma" w:cs="Tahoma"/>
      <w:sz w:val="16"/>
      <w:szCs w:val="16"/>
    </w:rPr>
  </w:style>
  <w:style w:type="paragraph" w:styleId="ListParagraph">
    <w:name w:val="List Paragraph"/>
    <w:basedOn w:val="Normal"/>
    <w:uiPriority w:val="34"/>
    <w:qFormat/>
    <w:rsid w:val="00280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35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1AA"/>
    <w:rPr>
      <w:color w:val="0000FF"/>
      <w:u w:val="single"/>
    </w:rPr>
  </w:style>
  <w:style w:type="character" w:customStyle="1" w:styleId="Heading3Char">
    <w:name w:val="Heading 3 Char"/>
    <w:basedOn w:val="DefaultParagraphFont"/>
    <w:link w:val="Heading3"/>
    <w:uiPriority w:val="9"/>
    <w:rsid w:val="0054359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435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3593"/>
    <w:rPr>
      <w:color w:val="800080" w:themeColor="followedHyperlink"/>
      <w:u w:val="single"/>
    </w:rPr>
  </w:style>
  <w:style w:type="paragraph" w:styleId="BalloonText">
    <w:name w:val="Balloon Text"/>
    <w:basedOn w:val="Normal"/>
    <w:link w:val="BalloonTextChar"/>
    <w:uiPriority w:val="99"/>
    <w:semiHidden/>
    <w:unhideWhenUsed/>
    <w:rsid w:val="00E5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19"/>
    <w:rPr>
      <w:rFonts w:ascii="Tahoma" w:hAnsi="Tahoma" w:cs="Tahoma"/>
      <w:sz w:val="16"/>
      <w:szCs w:val="16"/>
    </w:rPr>
  </w:style>
  <w:style w:type="paragraph" w:styleId="ListParagraph">
    <w:name w:val="List Paragraph"/>
    <w:basedOn w:val="Normal"/>
    <w:uiPriority w:val="34"/>
    <w:qFormat/>
    <w:rsid w:val="00280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9684">
      <w:bodyDiv w:val="1"/>
      <w:marLeft w:val="0"/>
      <w:marRight w:val="0"/>
      <w:marTop w:val="0"/>
      <w:marBottom w:val="0"/>
      <w:divBdr>
        <w:top w:val="none" w:sz="0" w:space="0" w:color="auto"/>
        <w:left w:val="none" w:sz="0" w:space="0" w:color="auto"/>
        <w:bottom w:val="none" w:sz="0" w:space="0" w:color="auto"/>
        <w:right w:val="none" w:sz="0" w:space="0" w:color="auto"/>
      </w:divBdr>
    </w:div>
    <w:div w:id="165558412">
      <w:bodyDiv w:val="1"/>
      <w:marLeft w:val="0"/>
      <w:marRight w:val="0"/>
      <w:marTop w:val="0"/>
      <w:marBottom w:val="0"/>
      <w:divBdr>
        <w:top w:val="none" w:sz="0" w:space="0" w:color="auto"/>
        <w:left w:val="none" w:sz="0" w:space="0" w:color="auto"/>
        <w:bottom w:val="none" w:sz="0" w:space="0" w:color="auto"/>
        <w:right w:val="none" w:sz="0" w:space="0" w:color="auto"/>
      </w:divBdr>
    </w:div>
    <w:div w:id="702511135">
      <w:bodyDiv w:val="1"/>
      <w:marLeft w:val="0"/>
      <w:marRight w:val="0"/>
      <w:marTop w:val="0"/>
      <w:marBottom w:val="0"/>
      <w:divBdr>
        <w:top w:val="none" w:sz="0" w:space="0" w:color="auto"/>
        <w:left w:val="none" w:sz="0" w:space="0" w:color="auto"/>
        <w:bottom w:val="none" w:sz="0" w:space="0" w:color="auto"/>
        <w:right w:val="none" w:sz="0" w:space="0" w:color="auto"/>
      </w:divBdr>
    </w:div>
    <w:div w:id="790708867">
      <w:bodyDiv w:val="1"/>
      <w:marLeft w:val="0"/>
      <w:marRight w:val="0"/>
      <w:marTop w:val="0"/>
      <w:marBottom w:val="0"/>
      <w:divBdr>
        <w:top w:val="none" w:sz="0" w:space="0" w:color="auto"/>
        <w:left w:val="none" w:sz="0" w:space="0" w:color="auto"/>
        <w:bottom w:val="none" w:sz="0" w:space="0" w:color="auto"/>
        <w:right w:val="none" w:sz="0" w:space="0" w:color="auto"/>
      </w:divBdr>
    </w:div>
    <w:div w:id="897201765">
      <w:bodyDiv w:val="1"/>
      <w:marLeft w:val="0"/>
      <w:marRight w:val="0"/>
      <w:marTop w:val="0"/>
      <w:marBottom w:val="0"/>
      <w:divBdr>
        <w:top w:val="none" w:sz="0" w:space="0" w:color="auto"/>
        <w:left w:val="none" w:sz="0" w:space="0" w:color="auto"/>
        <w:bottom w:val="none" w:sz="0" w:space="0" w:color="auto"/>
        <w:right w:val="none" w:sz="0" w:space="0" w:color="auto"/>
      </w:divBdr>
    </w:div>
    <w:div w:id="1273590217">
      <w:bodyDiv w:val="1"/>
      <w:marLeft w:val="0"/>
      <w:marRight w:val="0"/>
      <w:marTop w:val="0"/>
      <w:marBottom w:val="0"/>
      <w:divBdr>
        <w:top w:val="none" w:sz="0" w:space="0" w:color="auto"/>
        <w:left w:val="none" w:sz="0" w:space="0" w:color="auto"/>
        <w:bottom w:val="none" w:sz="0" w:space="0" w:color="auto"/>
        <w:right w:val="none" w:sz="0" w:space="0" w:color="auto"/>
      </w:divBdr>
    </w:div>
    <w:div w:id="1549685357">
      <w:bodyDiv w:val="1"/>
      <w:marLeft w:val="0"/>
      <w:marRight w:val="0"/>
      <w:marTop w:val="0"/>
      <w:marBottom w:val="0"/>
      <w:divBdr>
        <w:top w:val="none" w:sz="0" w:space="0" w:color="auto"/>
        <w:left w:val="none" w:sz="0" w:space="0" w:color="auto"/>
        <w:bottom w:val="none" w:sz="0" w:space="0" w:color="auto"/>
        <w:right w:val="none" w:sz="0" w:space="0" w:color="auto"/>
      </w:divBdr>
    </w:div>
    <w:div w:id="16651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thacs.org.uk" TargetMode="External"/><Relationship Id="rId13" Type="http://schemas.openxmlformats.org/officeDocument/2006/relationships/hyperlink" Target="mailto:info@karmanirvana.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nquiries@rotherhamrise.org.uk" TargetMode="External"/><Relationship Id="rId12" Type="http://schemas.openxmlformats.org/officeDocument/2006/relationships/hyperlink" Target="http://www.nationaldomesticviolencehelplin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32573/APVA.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tionaldomesticviolencehelpline.org.uk/" TargetMode="External"/><Relationship Id="rId5" Type="http://schemas.openxmlformats.org/officeDocument/2006/relationships/webSettings" Target="webSettings.xml"/><Relationship Id="rId15" Type="http://schemas.openxmlformats.org/officeDocument/2006/relationships/hyperlink" Target="https://www.gov.uk/government/news/new-definition-of-domestic-violence" TargetMode="External"/><Relationship Id="rId10" Type="http://schemas.openxmlformats.org/officeDocument/2006/relationships/hyperlink" Target="http://www.apna-haq.co.uk/" TargetMode="External"/><Relationship Id="rId4" Type="http://schemas.openxmlformats.org/officeDocument/2006/relationships/settings" Target="settings.xml"/><Relationship Id="rId9" Type="http://schemas.openxmlformats.org/officeDocument/2006/relationships/hyperlink" Target="http://www.rothacs.org.uk/sample-post/self-help/" TargetMode="External"/><Relationship Id="rId14" Type="http://schemas.openxmlformats.org/officeDocument/2006/relationships/hyperlink" Target="http://thehideou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 Kay</dc:creator>
  <cp:lastModifiedBy>Deborah Whelan</cp:lastModifiedBy>
  <cp:revision>2</cp:revision>
  <cp:lastPrinted>2019-08-22T12:33:00Z</cp:lastPrinted>
  <dcterms:created xsi:type="dcterms:W3CDTF">2019-09-30T10:10:00Z</dcterms:created>
  <dcterms:modified xsi:type="dcterms:W3CDTF">2019-09-30T10:10:00Z</dcterms:modified>
</cp:coreProperties>
</file>